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54B" w:rsidRPr="00C5754B" w:rsidRDefault="00C5754B" w:rsidP="00C5754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575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Лекарственное обеспечение</w:t>
      </w:r>
    </w:p>
    <w:p w:rsidR="00C5754B" w:rsidRPr="00C5754B" w:rsidRDefault="00C5754B" w:rsidP="00C57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стационарном этапе</w:t>
      </w:r>
    </w:p>
    <w:p w:rsidR="00C5754B" w:rsidRPr="00C5754B" w:rsidRDefault="00C5754B" w:rsidP="00390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4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Больные обеспечиваются бесплатно лекарственными препаратами, включенными в перечень жизненно необходимых и важнейших лекарственных препаратов, медицинскими изделиями, компонентами крови, лечебным питанием, в том числе специализированными продуктами лечебного питания по медицинским показаниям и в соответствии со стандартами медицинской помощи. </w:t>
      </w:r>
    </w:p>
    <w:p w:rsidR="001E4B2C" w:rsidRPr="00C5754B" w:rsidRDefault="001E4B2C">
      <w:pPr>
        <w:rPr>
          <w:sz w:val="28"/>
          <w:szCs w:val="28"/>
        </w:rPr>
      </w:pPr>
      <w:bookmarkStart w:id="0" w:name="_GoBack"/>
      <w:bookmarkEnd w:id="0"/>
    </w:p>
    <w:sectPr w:rsidR="001E4B2C" w:rsidRPr="00C57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C3E86"/>
    <w:multiLevelType w:val="multilevel"/>
    <w:tmpl w:val="B5725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54"/>
    <w:rsid w:val="001E4B2C"/>
    <w:rsid w:val="00315E54"/>
    <w:rsid w:val="003909C8"/>
    <w:rsid w:val="00C5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75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75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5754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57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75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75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5754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57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4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</dc:creator>
  <cp:lastModifiedBy>Наталья Ивановна</cp:lastModifiedBy>
  <cp:revision>4</cp:revision>
  <dcterms:created xsi:type="dcterms:W3CDTF">2016-03-12T07:25:00Z</dcterms:created>
  <dcterms:modified xsi:type="dcterms:W3CDTF">2016-03-24T09:50:00Z</dcterms:modified>
</cp:coreProperties>
</file>